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ANEXO II</w:t>
      </w: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</w:t>
      </w:r>
      <w:bookmarkStart w:id="0" w:name="_GoBack"/>
      <w:bookmarkEnd w:id="0"/>
      <w:r w:rsidRPr="006520B5">
        <w:rPr>
          <w:rFonts w:ascii="Arial" w:hAnsi="Arial" w:cs="Arial"/>
          <w:b/>
          <w:sz w:val="36"/>
          <w:szCs w:val="32"/>
        </w:rPr>
        <w:t>ÇO</w:t>
      </w:r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Pr="00E35676" w:rsidRDefault="00B816E6" w:rsidP="00B816E6">
      <w:pPr>
        <w:jc w:val="center"/>
        <w:rPr>
          <w:rFonts w:ascii="Arial" w:hAnsi="Arial"/>
          <w:b/>
          <w:color w:val="FF0000"/>
        </w:rPr>
      </w:pPr>
    </w:p>
    <w:p w:rsidR="00221F69" w:rsidRPr="00E35676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35676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35676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35676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35676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F30790" w:rsidRDefault="00800B0E" w:rsidP="00800B0E">
      <w:pPr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Processo n° </w:t>
      </w:r>
      <w:r w:rsidR="00F30790" w:rsidRPr="00F30790">
        <w:rPr>
          <w:rFonts w:ascii="Arial" w:hAnsi="Arial" w:cs="Arial"/>
          <w:b/>
          <w:sz w:val="22"/>
          <w:szCs w:val="22"/>
        </w:rPr>
        <w:t>040/10</w:t>
      </w:r>
      <w:r w:rsidR="0036083B">
        <w:rPr>
          <w:rFonts w:ascii="Arial" w:hAnsi="Arial" w:cs="Arial"/>
          <w:b/>
          <w:sz w:val="22"/>
          <w:szCs w:val="22"/>
        </w:rPr>
        <w:t>0</w:t>
      </w:r>
      <w:r w:rsidR="00C47E08">
        <w:rPr>
          <w:rFonts w:ascii="Arial" w:hAnsi="Arial" w:cs="Arial"/>
          <w:b/>
          <w:sz w:val="22"/>
          <w:szCs w:val="22"/>
        </w:rPr>
        <w:t>654</w:t>
      </w:r>
      <w:r w:rsidR="0036083B">
        <w:rPr>
          <w:rFonts w:ascii="Arial" w:hAnsi="Arial" w:cs="Arial"/>
          <w:b/>
          <w:sz w:val="22"/>
          <w:szCs w:val="22"/>
        </w:rPr>
        <w:t>/2023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Tahoma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prestação dos serviços descritos na tabela abaixo, de acordo com as especificações e condições estabelecidas no Edital do </w:t>
      </w:r>
      <w:r w:rsidR="0036083B">
        <w:rPr>
          <w:rFonts w:ascii="Arial" w:hAnsi="Arial"/>
          <w:b/>
          <w:sz w:val="22"/>
          <w:szCs w:val="22"/>
        </w:rPr>
        <w:t xml:space="preserve">Pregão Eletrônico TCMRio nº </w:t>
      </w:r>
      <w:r w:rsidR="00C47E08">
        <w:rPr>
          <w:rFonts w:ascii="Arial" w:hAnsi="Arial"/>
          <w:b/>
          <w:sz w:val="22"/>
          <w:szCs w:val="22"/>
        </w:rPr>
        <w:t>18</w:t>
      </w:r>
      <w:r w:rsidR="00F30790" w:rsidRPr="00F30790">
        <w:rPr>
          <w:rFonts w:ascii="Arial" w:hAnsi="Arial"/>
          <w:b/>
          <w:sz w:val="22"/>
          <w:szCs w:val="22"/>
        </w:rPr>
        <w:t>/2023</w:t>
      </w:r>
      <w:r w:rsidRPr="00F30790">
        <w:rPr>
          <w:rFonts w:ascii="Arial" w:hAnsi="Arial"/>
          <w:sz w:val="22"/>
          <w:szCs w:val="22"/>
        </w:rPr>
        <w:t>.</w:t>
      </w:r>
    </w:p>
    <w:p w:rsidR="00800B0E" w:rsidRPr="00F30790" w:rsidRDefault="00800B0E" w:rsidP="00800B0E">
      <w:pPr>
        <w:jc w:val="both"/>
        <w:rPr>
          <w:rFonts w:ascii="Arial" w:hAnsi="Arial"/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972"/>
        <w:gridCol w:w="839"/>
        <w:gridCol w:w="708"/>
        <w:gridCol w:w="1288"/>
        <w:gridCol w:w="1406"/>
      </w:tblGrid>
      <w:tr w:rsidR="00C47E08" w:rsidRPr="00C47E08" w:rsidTr="001F0141">
        <w:trPr>
          <w:trHeight w:val="1104"/>
        </w:trPr>
        <w:tc>
          <w:tcPr>
            <w:tcW w:w="5965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both"/>
              <w:rPr>
                <w:rFonts w:ascii="Arial" w:eastAsia="MS Mincho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Item 1 – Serviço de Manutenção Preventiva e Corretiva em Equipamentos do Sistema de CFTV abaixo discriminados, durante o período de 30 (trinta) meses.</w:t>
            </w: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b/>
                <w:sz w:val="22"/>
                <w:szCs w:val="22"/>
              </w:rPr>
              <w:t>Unid</w:t>
            </w:r>
            <w:proofErr w:type="spellEnd"/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b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1288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shd w:val="clear" w:color="auto" w:fill="F2F2F2"/>
            <w:vAlign w:val="center"/>
            <w:hideMark/>
          </w:tcPr>
          <w:p w:rsidR="00C47E08" w:rsidRPr="00C47E08" w:rsidRDefault="00C47E08" w:rsidP="001F014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Valor Unitário Mensal</w:t>
            </w:r>
          </w:p>
        </w:tc>
        <w:tc>
          <w:tcPr>
            <w:tcW w:w="1406" w:type="dxa"/>
            <w:tcBorders>
              <w:top w:val="single" w:sz="18" w:space="0" w:color="auto"/>
              <w:left w:val="single" w:sz="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Subtotal</w:t>
            </w:r>
          </w:p>
          <w:p w:rsidR="00C47E08" w:rsidRPr="00C47E08" w:rsidRDefault="00C47E08" w:rsidP="00AE30B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 xml:space="preserve">Mensal </w:t>
            </w: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1.1</w:t>
            </w:r>
          </w:p>
        </w:tc>
        <w:tc>
          <w:tcPr>
            <w:tcW w:w="49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Gravadores Digitais de Vídeo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Multi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Tecnologias/ MDX 5016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Multi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HD Série 5000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88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1.2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Câmeras analógicas + AHD Série 1000 VM 1120 IRG3, Lente 2,8 </w:t>
            </w:r>
            <w:proofErr w:type="gramStart"/>
            <w:r w:rsidRPr="00C47E08">
              <w:rPr>
                <w:rFonts w:ascii="Arial" w:hAnsi="Arial" w:cs="Arial"/>
                <w:sz w:val="22"/>
                <w:szCs w:val="22"/>
              </w:rPr>
              <w:t>mm,  sendo</w:t>
            </w:r>
            <w:proofErr w:type="gramEnd"/>
            <w:r w:rsidRPr="00C47E08">
              <w:rPr>
                <w:rFonts w:ascii="Arial" w:hAnsi="Arial" w:cs="Arial"/>
                <w:sz w:val="22"/>
                <w:szCs w:val="22"/>
              </w:rPr>
              <w:t xml:space="preserve"> 2 (duas)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intelbrás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e 6 (seis) outro modelo.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1.3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Câmeras HD CVI Série 1000, lente: 2.6 mm. Marca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, sendo 40 (quarenta)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e 21 (vinte um) de outro modelo.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1.4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Câmera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Speed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Dome, sendo 1 (uma)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HD CVI VHD 3120 SD e 1 (uma) Câmera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Speed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Dome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Starlight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VHD 5225 SD IR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Intelbrás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1.5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rPr>
                <w:rFonts w:ascii="Arial" w:eastAsia="MS Mincho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Câmeras CFTV IP,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>, modelo VIP 1130 D G2, sensor 1/27, lente 2.8 mm, IR Inteligente de 30 metros.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99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sz w:val="22"/>
                <w:szCs w:val="22"/>
              </w:rPr>
              <w:t>1.6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rPr>
                <w:rFonts w:ascii="Arial" w:hAnsi="Arial" w:cs="Arial"/>
                <w:strike/>
                <w:color w:val="FF0000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 xml:space="preserve">Roteador </w:t>
            </w: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Intelbras</w:t>
            </w:r>
            <w:proofErr w:type="spellEnd"/>
            <w:r w:rsidRPr="00C47E08">
              <w:rPr>
                <w:rFonts w:ascii="Arial" w:hAnsi="Arial" w:cs="Arial"/>
                <w:sz w:val="22"/>
                <w:szCs w:val="22"/>
              </w:rPr>
              <w:t>, modelo CPE 5 GHz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47E08" w:rsidRPr="00C47E08" w:rsidRDefault="00C47E0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47E08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880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sz w:val="22"/>
                <w:szCs w:val="22"/>
              </w:rPr>
              <w:t>Valor Mensal - R$ (A)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47E08" w:rsidRPr="00C47E08" w:rsidRDefault="00C47E08" w:rsidP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47E08" w:rsidRPr="00C47E08" w:rsidTr="00C47E08">
        <w:trPr>
          <w:trHeight w:val="241"/>
        </w:trPr>
        <w:tc>
          <w:tcPr>
            <w:tcW w:w="880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  <w:hideMark/>
          </w:tcPr>
          <w:p w:rsidR="00C47E08" w:rsidRPr="00C47E08" w:rsidRDefault="00C47E08" w:rsidP="00C47E0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7E08">
              <w:rPr>
                <w:rFonts w:ascii="Arial" w:hAnsi="Arial" w:cs="Arial"/>
                <w:b/>
                <w:color w:val="0000FF"/>
                <w:sz w:val="22"/>
                <w:szCs w:val="22"/>
              </w:rPr>
              <w:t>Valor Total – R$ (A x 30)</w:t>
            </w:r>
          </w:p>
        </w:tc>
        <w:tc>
          <w:tcPr>
            <w:tcW w:w="1406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47E08" w:rsidRPr="00C47E08" w:rsidRDefault="00C47E08">
            <w:pPr>
              <w:jc w:val="right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</w:p>
        </w:tc>
      </w:tr>
    </w:tbl>
    <w:p w:rsidR="00C47E08" w:rsidRDefault="00C47E08" w:rsidP="00800B0E">
      <w:pPr>
        <w:rPr>
          <w:rFonts w:ascii="Arial" w:hAnsi="Arial" w:cs="Arial"/>
          <w:b/>
          <w:sz w:val="22"/>
          <w:szCs w:val="22"/>
        </w:rPr>
      </w:pPr>
    </w:p>
    <w:p w:rsidR="00C47E08" w:rsidRPr="00F30790" w:rsidRDefault="00C47E08" w:rsidP="00800B0E">
      <w:pPr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Prazo de validade da proposta</w:t>
      </w:r>
      <w:r w:rsidRPr="00F30790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Local de execução</w:t>
      </w:r>
      <w:r w:rsidRPr="00F30790">
        <w:rPr>
          <w:rFonts w:ascii="Arial" w:hAnsi="Arial" w:cs="Arial"/>
          <w:sz w:val="22"/>
          <w:szCs w:val="22"/>
        </w:rPr>
        <w:t>: Rua Santa Luzia, nº 732, Centro, Rio de Janeiro/RJ.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Prazo de Vigência Contratual: </w:t>
      </w:r>
      <w:r w:rsidR="00C47E08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 xml:space="preserve"> (</w:t>
      </w:r>
      <w:r w:rsidR="00C47E08">
        <w:rPr>
          <w:rFonts w:ascii="Arial" w:hAnsi="Arial" w:cs="Arial"/>
          <w:sz w:val="22"/>
          <w:szCs w:val="22"/>
        </w:rPr>
        <w:t>trinta</w:t>
      </w:r>
      <w:r>
        <w:rPr>
          <w:rFonts w:ascii="Arial" w:hAnsi="Arial" w:cs="Arial"/>
          <w:sz w:val="22"/>
          <w:szCs w:val="22"/>
        </w:rPr>
        <w:t>) meses.</w:t>
      </w: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</w:p>
    <w:p w:rsid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Condições de pagamento</w:t>
      </w:r>
      <w:r w:rsidR="007E305A">
        <w:rPr>
          <w:rFonts w:ascii="Arial" w:hAnsi="Arial" w:cs="Arial"/>
          <w:sz w:val="22"/>
          <w:szCs w:val="22"/>
        </w:rPr>
        <w:t>: Mediante Empenho.</w:t>
      </w:r>
    </w:p>
    <w:p w:rsidR="007E305A" w:rsidRDefault="007E305A" w:rsidP="007E305A">
      <w:pPr>
        <w:rPr>
          <w:rFonts w:ascii="Arial" w:hAnsi="Arial" w:cs="Arial"/>
          <w:sz w:val="22"/>
          <w:szCs w:val="22"/>
        </w:rPr>
      </w:pPr>
    </w:p>
    <w:p w:rsidR="00800B0E" w:rsidRPr="007E305A" w:rsidRDefault="00800B0E" w:rsidP="00C47E08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lastRenderedPageBreak/>
        <w:t>Composição dos preços</w:t>
      </w:r>
      <w:r w:rsidRPr="00F30790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F30790">
        <w:rPr>
          <w:rFonts w:ascii="Arial" w:eastAsia="Arial Unicode MS" w:hAnsi="Arial" w:cs="Arial"/>
          <w:sz w:val="22"/>
          <w:szCs w:val="22"/>
        </w:rPr>
        <w:t xml:space="preserve">impostos, taxas, fretes, seguros; custos diretos e indiretos; despesas administrativas, trabalhistas, previdenciárias, fiscais, financeiras e quaisquer outras julgadas essenciais ao perfeito cumprimento </w:t>
      </w:r>
      <w:r w:rsidR="00C47E08">
        <w:rPr>
          <w:rFonts w:ascii="Arial" w:eastAsia="Arial Unicode MS" w:hAnsi="Arial" w:cs="Arial"/>
          <w:sz w:val="22"/>
          <w:szCs w:val="22"/>
        </w:rPr>
        <w:t>do objeto da presente licitação</w:t>
      </w:r>
      <w:r w:rsidR="00C47E08" w:rsidRPr="00C47E08">
        <w:rPr>
          <w:rFonts w:ascii="Arial" w:hAnsi="Arial" w:cs="Arial"/>
          <w:sz w:val="22"/>
          <w:szCs w:val="22"/>
        </w:rPr>
        <w:t>,</w:t>
      </w:r>
      <w:r w:rsidRPr="00C47E08">
        <w:rPr>
          <w:rFonts w:ascii="Arial" w:hAnsi="Arial" w:cs="Arial"/>
          <w:sz w:val="22"/>
          <w:szCs w:val="22"/>
        </w:rPr>
        <w:t xml:space="preserve">  </w:t>
      </w:r>
      <w:r w:rsidR="00C47E08" w:rsidRPr="00C47E08">
        <w:rPr>
          <w:rFonts w:ascii="Arial" w:hAnsi="Arial" w:cs="Arial"/>
          <w:sz w:val="22"/>
          <w:szCs w:val="22"/>
        </w:rPr>
        <w:t>bem como os custos para o atendimento do previsto no subitem 6.2.9 do Anexo I</w:t>
      </w:r>
      <w:r w:rsidR="00C47E08">
        <w:rPr>
          <w:rFonts w:ascii="Arial" w:hAnsi="Arial" w:cs="Arial"/>
          <w:sz w:val="22"/>
          <w:szCs w:val="22"/>
        </w:rPr>
        <w:t xml:space="preserve"> do Edital</w:t>
      </w:r>
      <w:r w:rsidR="00C47E08" w:rsidRPr="00C47E08">
        <w:rPr>
          <w:rFonts w:ascii="Arial" w:hAnsi="Arial" w:cs="Arial"/>
          <w:sz w:val="22"/>
          <w:szCs w:val="22"/>
        </w:rPr>
        <w:t>, exceto o custo de fornecimento de peças de reposição ou de substituição, que ocorrerá sob ônus d</w:t>
      </w:r>
      <w:r w:rsidR="00C47E08">
        <w:rPr>
          <w:rFonts w:ascii="Arial" w:hAnsi="Arial" w:cs="Arial"/>
          <w:sz w:val="22"/>
          <w:szCs w:val="22"/>
        </w:rPr>
        <w:t>o</w:t>
      </w:r>
      <w:r w:rsidR="00C47E08" w:rsidRPr="00C47E08">
        <w:rPr>
          <w:rFonts w:ascii="Arial" w:hAnsi="Arial" w:cs="Arial"/>
          <w:sz w:val="22"/>
          <w:szCs w:val="22"/>
        </w:rPr>
        <w:t xml:space="preserve"> Contratante.</w:t>
      </w:r>
    </w:p>
    <w:p w:rsidR="00800B0E" w:rsidRPr="00F30790" w:rsidRDefault="00800B0E" w:rsidP="00800B0E">
      <w:pPr>
        <w:jc w:val="both"/>
        <w:rPr>
          <w:rFonts w:ascii="Arial" w:eastAsia="MS Mincho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Declaramos inteira submissão à Legislação em vigor, especialmente ao Decreto nº 3.221/81, à Lei n.º 14.133/2021, aos termos desta proposta e do Edital deste Pregão.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Dados da Empresa: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Razão Social: 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CNPJ/MF: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Endereço: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_______________________________________CEP:  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Cidade:  _______________________________________UF: _______________________________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Telefone: ________________ Fax: ________________    E-mail:  _____________________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Banco (nome e n°):  _________________ Agência n.º: ___________ C/C n.º: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      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Representante Legal: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Nome Completo: __________________________________________________________________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Carteira Identidade nº: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F30790">
        <w:rPr>
          <w:rFonts w:ascii="Arial" w:hAnsi="Arial" w:cs="Arial"/>
          <w:sz w:val="22"/>
          <w:szCs w:val="22"/>
        </w:rPr>
        <w:t>_ Expedida</w:t>
      </w:r>
      <w:proofErr w:type="gramEnd"/>
      <w:r w:rsidRPr="00F30790">
        <w:rPr>
          <w:rFonts w:ascii="Arial" w:hAnsi="Arial" w:cs="Arial"/>
          <w:sz w:val="22"/>
          <w:szCs w:val="22"/>
        </w:rPr>
        <w:t xml:space="preserve"> por: ____________/______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(Local e data)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(Assinatura do Representante Legal)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</w:p>
    <w:p w:rsidR="00D96C59" w:rsidRPr="00B816E6" w:rsidRDefault="00D96C59" w:rsidP="00800B0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D96C59" w:rsidRPr="00B816E6" w:rsidSect="0041085C">
      <w:headerReference w:type="default" r:id="rId8"/>
      <w:footerReference w:type="even" r:id="rId9"/>
      <w:footerReference w:type="default" r:id="rId10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4B" w:rsidRDefault="0084564B">
      <w:r>
        <w:separator/>
      </w:r>
    </w:p>
  </w:endnote>
  <w:endnote w:type="continuationSeparator" w:id="0">
    <w:p w:rsidR="0084564B" w:rsidRDefault="0084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3F741A">
      <w:rPr>
        <w:rStyle w:val="Nmerodepgina"/>
        <w:noProof/>
        <w:sz w:val="22"/>
        <w:szCs w:val="22"/>
      </w:rPr>
      <w:t>2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4B" w:rsidRDefault="0084564B">
      <w:r>
        <w:separator/>
      </w:r>
    </w:p>
  </w:footnote>
  <w:footnote w:type="continuationSeparator" w:id="0">
    <w:p w:rsidR="0084564B" w:rsidRDefault="0084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A62F9B" w:rsidRDefault="00A62F9B" w:rsidP="00A62F9B">
    <w:pPr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</w:t>
    </w:r>
    <w:r w:rsidRPr="009B7869">
      <w:rPr>
        <w:rFonts w:ascii="Arial" w:hAnsi="Arial" w:cs="Arial"/>
        <w:b/>
        <w:bCs/>
      </w:rPr>
      <w:t>ICITAÇÃ</w:t>
    </w:r>
    <w:r>
      <w:rPr>
        <w:rFonts w:ascii="Arial" w:hAnsi="Arial" w:cs="Arial"/>
        <w:b/>
        <w:bCs/>
      </w:rPr>
      <w:t>O POR PREGÃO ELETRÔNICO Nº TCMRio</w:t>
    </w:r>
    <w:r w:rsidRPr="009B7869">
      <w:rPr>
        <w:rFonts w:ascii="Arial" w:hAnsi="Arial" w:cs="Arial"/>
        <w:b/>
        <w:bCs/>
      </w:rPr>
      <w:t xml:space="preserve"> </w:t>
    </w:r>
    <w:r w:rsidR="00C47E08">
      <w:rPr>
        <w:rFonts w:ascii="Arial" w:hAnsi="Arial" w:cs="Arial"/>
        <w:b/>
        <w:bCs/>
      </w:rPr>
      <w:t>18</w:t>
    </w:r>
    <w:r w:rsidRPr="009B7869">
      <w:rPr>
        <w:rFonts w:ascii="Arial" w:hAnsi="Arial" w:cs="Arial"/>
        <w:b/>
        <w:bCs/>
      </w:rPr>
      <w:t>/20</w:t>
    </w:r>
    <w:r>
      <w:rPr>
        <w:rFonts w:ascii="Arial" w:hAnsi="Arial" w:cs="Arial"/>
        <w:b/>
        <w:bCs/>
      </w:rPr>
      <w:t>23</w:t>
    </w:r>
  </w:p>
  <w:p w:rsidR="00A62F9B" w:rsidRDefault="00BF638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21DA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167EF"/>
    <w:rsid w:val="00116A23"/>
    <w:rsid w:val="00124EB5"/>
    <w:rsid w:val="001265D3"/>
    <w:rsid w:val="00137592"/>
    <w:rsid w:val="00146493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6D3F"/>
    <w:rsid w:val="001D3A78"/>
    <w:rsid w:val="001D6ED1"/>
    <w:rsid w:val="001E684A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518F"/>
    <w:rsid w:val="00334445"/>
    <w:rsid w:val="00343DBC"/>
    <w:rsid w:val="00352B48"/>
    <w:rsid w:val="0036083B"/>
    <w:rsid w:val="003644A5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143C"/>
    <w:rsid w:val="003F741A"/>
    <w:rsid w:val="00405020"/>
    <w:rsid w:val="0041085C"/>
    <w:rsid w:val="00420687"/>
    <w:rsid w:val="0043446A"/>
    <w:rsid w:val="004426C3"/>
    <w:rsid w:val="00452DD5"/>
    <w:rsid w:val="00454508"/>
    <w:rsid w:val="004739B3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B27AB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405B2"/>
    <w:rsid w:val="00A43428"/>
    <w:rsid w:val="00A46AC8"/>
    <w:rsid w:val="00A62F9B"/>
    <w:rsid w:val="00A7544D"/>
    <w:rsid w:val="00A90423"/>
    <w:rsid w:val="00A9672C"/>
    <w:rsid w:val="00AA6F5B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BF4712"/>
    <w:rsid w:val="00BF6386"/>
    <w:rsid w:val="00C002BA"/>
    <w:rsid w:val="00C222F1"/>
    <w:rsid w:val="00C23E52"/>
    <w:rsid w:val="00C35F5C"/>
    <w:rsid w:val="00C37D16"/>
    <w:rsid w:val="00C416B9"/>
    <w:rsid w:val="00C46227"/>
    <w:rsid w:val="00C47E08"/>
    <w:rsid w:val="00C54CE9"/>
    <w:rsid w:val="00C6168C"/>
    <w:rsid w:val="00C6231E"/>
    <w:rsid w:val="00C66A95"/>
    <w:rsid w:val="00C7419E"/>
    <w:rsid w:val="00C7442E"/>
    <w:rsid w:val="00C77BF0"/>
    <w:rsid w:val="00C824B6"/>
    <w:rsid w:val="00C90B78"/>
    <w:rsid w:val="00C951BF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21C"/>
    <w:rsid w:val="00E03B77"/>
    <w:rsid w:val="00E22407"/>
    <w:rsid w:val="00E249E1"/>
    <w:rsid w:val="00E31824"/>
    <w:rsid w:val="00E35676"/>
    <w:rsid w:val="00E42715"/>
    <w:rsid w:val="00E51DBD"/>
    <w:rsid w:val="00E52D25"/>
    <w:rsid w:val="00E573A5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chartTrackingRefBased/>
  <w15:docId w15:val="{6BCBC30D-89A6-4C47-8272-27562EAE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95908-FA4D-4C64-93BF-B70EB45E1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Alberto Jose Moraes Barros</cp:lastModifiedBy>
  <cp:revision>8</cp:revision>
  <cp:lastPrinted>2015-06-11T21:45:00Z</cp:lastPrinted>
  <dcterms:created xsi:type="dcterms:W3CDTF">2023-04-05T20:12:00Z</dcterms:created>
  <dcterms:modified xsi:type="dcterms:W3CDTF">2023-07-17T16:45:00Z</dcterms:modified>
</cp:coreProperties>
</file>